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FBE4" w14:textId="77777777" w:rsidR="002524B0" w:rsidRPr="002524B0" w:rsidRDefault="002524B0" w:rsidP="002524B0">
      <w:pPr>
        <w:shd w:val="clear" w:color="auto" w:fill="FFFFFF"/>
        <w:spacing w:after="390" w:line="390" w:lineRule="atLeast"/>
        <w:jc w:val="center"/>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CỘNG HÒA XÃ HỘI CHỦ NGHĨA VIỆT NAM</w:t>
      </w:r>
      <w:r w:rsidRPr="002524B0">
        <w:rPr>
          <w:rFonts w:ascii="Verdana" w:eastAsia="Times New Roman" w:hAnsi="Verdana" w:cs="Times New Roman"/>
          <w:color w:val="222222"/>
          <w:sz w:val="23"/>
          <w:szCs w:val="23"/>
        </w:rPr>
        <w:br/>
      </w:r>
      <w:r w:rsidRPr="002524B0">
        <w:rPr>
          <w:rFonts w:ascii="Arial" w:eastAsia="Times New Roman" w:hAnsi="Arial" w:cs="Arial"/>
          <w:b/>
          <w:bCs/>
          <w:color w:val="222222"/>
          <w:sz w:val="23"/>
          <w:szCs w:val="23"/>
        </w:rPr>
        <w:t>Độc lập-Tự do- Hạnh phúc</w:t>
      </w:r>
    </w:p>
    <w:p w14:paraId="4BE6024A" w14:textId="09C335D7" w:rsidR="002524B0" w:rsidRPr="002524B0" w:rsidRDefault="002524B0" w:rsidP="002524B0">
      <w:pPr>
        <w:shd w:val="clear" w:color="auto" w:fill="FFFFFF"/>
        <w:spacing w:after="390" w:line="390" w:lineRule="atLeast"/>
        <w:jc w:val="center"/>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HỢP ĐỒNG HỦY BỎ HỢP ĐỒNG</w:t>
      </w:r>
      <w:r w:rsidRPr="002524B0">
        <w:rPr>
          <w:rFonts w:ascii="Verdana" w:eastAsia="Times New Roman" w:hAnsi="Verdana" w:cs="Times New Roman"/>
          <w:color w:val="222222"/>
          <w:sz w:val="23"/>
          <w:szCs w:val="23"/>
        </w:rPr>
        <w:br/>
      </w:r>
      <w:r w:rsidR="00071AE1">
        <w:rPr>
          <w:rFonts w:ascii="Arial" w:eastAsia="Times New Roman" w:hAnsi="Arial" w:cs="Arial"/>
          <w:b/>
          <w:bCs/>
          <w:color w:val="222222"/>
          <w:sz w:val="23"/>
          <w:szCs w:val="23"/>
        </w:rPr>
        <w:t>CHUYỂN NHƯỢNG QUYỀN SỬ DỤNG ĐẤT</w:t>
      </w:r>
    </w:p>
    <w:p w14:paraId="51F2AE05"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Hôm nay, ngày……tháng……năm 2016</w:t>
      </w:r>
    </w:p>
    <w:p w14:paraId="660AC730"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Chúng tôi gồm có:</w:t>
      </w:r>
    </w:p>
    <w:p w14:paraId="46886051"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BÊN CHUYỂN NHƯỢNG: (Sau đây gọi tắt là Bên A)</w:t>
      </w:r>
    </w:p>
    <w:p w14:paraId="78E3E222"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Bà: ……………………………….. Sinh năm: ………………….</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CMND số:……………… do Công an………cấp ngày: ………………</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Thường trú: ………………………………………………………………</w:t>
      </w:r>
    </w:p>
    <w:p w14:paraId="596722F8"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BÊN NHẬN CHUYỂN NHƯỢNG: (Sau đây gọi là Bên B)</w:t>
      </w:r>
    </w:p>
    <w:p w14:paraId="64B55E3B"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Ông: ……………………………………. Sinh năm:………</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CMND số: ……………………… do Công an …….. cấp ngày: ………..</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Thường trú: ……………………………………………………………….</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Bà: ……………………………………………… Sinh năm;………..</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CMND số: ……………………… do Công an……… cấp ngày:……….</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Thường trú: 48 Lý Tự Trọng, phường 7, TP.Tuy Hòa, tỉnh Phú Yên.</w:t>
      </w:r>
    </w:p>
    <w:p w14:paraId="1CECEAFB"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NỘI DUNG</w:t>
      </w:r>
    </w:p>
    <w:p w14:paraId="47FF6817"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ĐIỀU 1: NỘI DUNG THỎA THUẬN HỦY BỎ</w:t>
      </w:r>
    </w:p>
    <w:p w14:paraId="2C490A15"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Bằng nội dung Hợp đồng này, bên A và bên B thống nhất hủy bỏ Hợp đồng chuyển nhượng quyền sử dụng đất và tài sản gắn liền với đất số:……..; Quyển số: 01 TP/CC-SCC do Văn phòng Công chứng Phú Yên chứng nhận vào ngày:……………Vì lý do bên A và bên B chưa thống nhất với nhau về giá cả chuyển nhượng. Từ đó hai bên không thực hiện tiếp Hợp đồng trên và đồng ý hủy bỏ.</w:t>
      </w:r>
    </w:p>
    <w:p w14:paraId="0914854C"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ĐIỀU 2: VIỆC NỘP LỆ PHÍ CÔNG CHỨNG</w:t>
      </w:r>
    </w:p>
    <w:p w14:paraId="734A7AE4"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lastRenderedPageBreak/>
        <w:t>Lệ phí công chứng Hợp đồng này do bên……chịu trách nhiệm nộp.</w:t>
      </w:r>
    </w:p>
    <w:p w14:paraId="0B596535"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ĐIỀU 3: PHƯƠNG THỨC GIẢI QUYẾT TRANH CHẤP</w:t>
      </w:r>
    </w:p>
    <w:p w14:paraId="7F8C56C6"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Trong quá trình thực hiện Hợp đồng, nếu phát sinh tranh chấp. Các bên cùng nhau thương lượng giải quyết trên nguyên tắt tôn trọng quyền lợi của nhau. Trong trường hợp không giải quyết được thì một trong hai bên có quyền khởi kiện. Để yêu cầu tòa án có thẩm quyền theo qui định của pháp luật.</w:t>
      </w:r>
    </w:p>
    <w:p w14:paraId="45E9F6CB"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ĐIỀU 4: CAM ĐOAN CỦA CÁC BÊN</w:t>
      </w:r>
    </w:p>
    <w:p w14:paraId="3BADB62B"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Bên A và Bên B chịu trách nhiệm trước pháp luật về những lời cam đoan sau đây:</w:t>
      </w:r>
    </w:p>
    <w:p w14:paraId="12326318"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1.Chưa hoàn tất thủ tục chuyển nhượng đất.</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2.Việc giao kết hợp đồng là hoàn toàn tự nguyện, không lừa dối hoặc ép buộc.</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3. Thực hiện đúng và đầy đủ tất cả các thỏa thuận đã ghi trong Hợp đồng này.</w:t>
      </w:r>
    </w:p>
    <w:p w14:paraId="32105088"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ĐIỀU 5 ĐIỀU KHOẢN CUỐI CÙNG</w:t>
      </w:r>
    </w:p>
    <w:p w14:paraId="36EE4FD1" w14:textId="77777777" w:rsidR="002524B0" w:rsidRPr="002524B0" w:rsidRDefault="002524B0" w:rsidP="002524B0">
      <w:pPr>
        <w:shd w:val="clear" w:color="auto" w:fill="FFFFFF"/>
        <w:spacing w:after="390" w:line="390" w:lineRule="atLeast"/>
        <w:jc w:val="both"/>
        <w:rPr>
          <w:rFonts w:ascii="Verdana" w:eastAsia="Times New Roman" w:hAnsi="Verdana" w:cs="Times New Roman"/>
          <w:color w:val="222222"/>
          <w:sz w:val="23"/>
          <w:szCs w:val="23"/>
        </w:rPr>
      </w:pPr>
      <w:r w:rsidRPr="002524B0">
        <w:rPr>
          <w:rFonts w:ascii="Arial" w:eastAsia="Times New Roman" w:hAnsi="Arial" w:cs="Arial"/>
          <w:color w:val="222222"/>
          <w:sz w:val="23"/>
          <w:szCs w:val="23"/>
        </w:rPr>
        <w:t>1-Hai bên đã hiểu rõ quyền, nghĩa vụ và lợi ích hợp pháp của mình. Ý nghĩa và hậu quả pháp lý của việc giao kết Hợp đồng này.</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2- Từng bên đã đọc Hợp đồng, đã hiểu và đồng ý tất cả các điều khoản ghi trong Hợp đồng. Và ký vào Hợp đồng trước sự có mặt của công chứng viên.</w:t>
      </w:r>
      <w:r w:rsidRPr="002524B0">
        <w:rPr>
          <w:rFonts w:ascii="Verdana" w:eastAsia="Times New Roman" w:hAnsi="Verdana" w:cs="Times New Roman"/>
          <w:color w:val="222222"/>
          <w:sz w:val="23"/>
          <w:szCs w:val="23"/>
        </w:rPr>
        <w:br/>
      </w:r>
      <w:r w:rsidRPr="002524B0">
        <w:rPr>
          <w:rFonts w:ascii="Arial" w:eastAsia="Times New Roman" w:hAnsi="Arial" w:cs="Arial"/>
          <w:color w:val="222222"/>
          <w:sz w:val="23"/>
          <w:szCs w:val="23"/>
        </w:rPr>
        <w:t>3- Hợp đồng này có hiệu lực từ thời điểm được Công chứng viên Văn phòng Công chứng Phú Yên chứng nhận.</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5220"/>
        <w:gridCol w:w="5220"/>
      </w:tblGrid>
      <w:tr w:rsidR="002524B0" w:rsidRPr="002524B0" w14:paraId="55BA0859" w14:textId="77777777" w:rsidTr="002524B0">
        <w:tc>
          <w:tcPr>
            <w:tcW w:w="521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F78D9AB" w14:textId="77777777" w:rsidR="002524B0" w:rsidRPr="002524B0" w:rsidRDefault="002524B0" w:rsidP="002524B0">
            <w:pPr>
              <w:spacing w:after="315" w:line="240" w:lineRule="auto"/>
              <w:jc w:val="center"/>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         BÊN A     </w:t>
            </w:r>
          </w:p>
        </w:tc>
        <w:tc>
          <w:tcPr>
            <w:tcW w:w="521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A435FAC" w14:textId="77777777" w:rsidR="002524B0" w:rsidRPr="002524B0" w:rsidRDefault="002524B0" w:rsidP="002524B0">
            <w:pPr>
              <w:spacing w:after="315" w:line="240" w:lineRule="auto"/>
              <w:jc w:val="center"/>
              <w:rPr>
                <w:rFonts w:ascii="Verdana" w:eastAsia="Times New Roman" w:hAnsi="Verdana" w:cs="Times New Roman"/>
                <w:color w:val="222222"/>
                <w:sz w:val="23"/>
                <w:szCs w:val="23"/>
              </w:rPr>
            </w:pPr>
            <w:r w:rsidRPr="002524B0">
              <w:rPr>
                <w:rFonts w:ascii="Arial" w:eastAsia="Times New Roman" w:hAnsi="Arial" w:cs="Arial"/>
                <w:b/>
                <w:bCs/>
                <w:color w:val="222222"/>
                <w:sz w:val="23"/>
                <w:szCs w:val="23"/>
              </w:rPr>
              <w:t>        BÊN B</w:t>
            </w:r>
          </w:p>
        </w:tc>
      </w:tr>
    </w:tbl>
    <w:p w14:paraId="3D2ECC11" w14:textId="77777777"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B0"/>
    <w:rsid w:val="00071AE1"/>
    <w:rsid w:val="002524B0"/>
    <w:rsid w:val="00717BE8"/>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EEC"/>
  <w15:chartTrackingRefBased/>
  <w15:docId w15:val="{E569A078-92AA-4FC3-9D63-B2CAA871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4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524B0"/>
    <w:rPr>
      <w:b/>
      <w:bCs/>
    </w:rPr>
  </w:style>
  <w:style w:type="character" w:styleId="Hyperlink">
    <w:name w:val="Hyperlink"/>
    <w:basedOn w:val="DefaultParagraphFont"/>
    <w:uiPriority w:val="99"/>
    <w:semiHidden/>
    <w:unhideWhenUsed/>
    <w:rsid w:val="0025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2022-07-15T08:34:00Z</dcterms:created>
  <dcterms:modified xsi:type="dcterms:W3CDTF">2022-07-15T08:36:00Z</dcterms:modified>
</cp:coreProperties>
</file>